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508B8853" w:rsidR="003070F4" w:rsidRPr="00F337DB" w:rsidRDefault="009951FD" w:rsidP="003070F4">
      <w:pPr>
        <w:rPr>
          <w:lang w:val="en-US"/>
        </w:rPr>
      </w:pPr>
      <w:r>
        <w:rPr>
          <w:sz w:val="28"/>
          <w:szCs w:val="28"/>
        </w:rPr>
        <w:t xml:space="preserve">30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  <w:r w:rsidR="00F337DB" w:rsidRPr="00F337DB">
        <w:rPr>
          <w:sz w:val="28"/>
          <w:szCs w:val="28"/>
          <w:lang w:val="ru-RU"/>
        </w:rPr>
        <w:t>3</w:t>
      </w:r>
      <w:r w:rsidR="00F337DB">
        <w:rPr>
          <w:sz w:val="28"/>
          <w:szCs w:val="28"/>
          <w:lang w:val="en-US"/>
        </w:rPr>
        <w:t>20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4D54C4BD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між адміністрацією та радою трудового колективу </w:t>
      </w:r>
      <w:r w:rsidR="00D7730E">
        <w:rPr>
          <w:rFonts w:cs="Times New Roman"/>
          <w:color w:val="000000"/>
          <w:sz w:val="28"/>
          <w:szCs w:val="28"/>
          <w:lang w:eastAsia="uk-UA"/>
        </w:rPr>
        <w:t>Шевченківського закладу загальної середньої освіти І-ІІІ ступенів імені академіка В.О.Пащенка Решетилівської міської ради Полтавської області на 2025-2029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17FDF72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D7730E">
        <w:rPr>
          <w:rFonts w:cs="Times New Roman"/>
          <w:color w:val="000000"/>
          <w:sz w:val="28"/>
          <w:szCs w:val="28"/>
          <w:lang w:eastAsia="uk-UA"/>
        </w:rPr>
        <w:t>Шевченківського закладу загальної середньої освіти І-ІІІ ступенів імені академіка В.О.Пащенка Решетилівської міської ради Полтавської області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9951FD">
        <w:rPr>
          <w:rFonts w:cs="Times New Roman"/>
          <w:color w:val="000000"/>
          <w:sz w:val="28"/>
          <w:szCs w:val="28"/>
          <w:lang w:eastAsia="uk-UA"/>
        </w:rPr>
        <w:t xml:space="preserve">від 22.12.2025 </w:t>
      </w:r>
      <w:r w:rsidR="00744A2D">
        <w:rPr>
          <w:rFonts w:cs="Times New Roman"/>
          <w:color w:val="000000"/>
          <w:sz w:val="28"/>
          <w:szCs w:val="28"/>
          <w:lang w:eastAsia="uk-UA"/>
        </w:rPr>
        <w:t>№</w:t>
      </w:r>
      <w:r w:rsidR="009951F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>01-1</w:t>
      </w:r>
      <w:r w:rsidR="00D7730E">
        <w:rPr>
          <w:rFonts w:cs="Times New Roman"/>
          <w:color w:val="000000"/>
          <w:sz w:val="28"/>
          <w:szCs w:val="28"/>
          <w:lang w:eastAsia="uk-UA"/>
        </w:rPr>
        <w:t>8</w:t>
      </w:r>
      <w:r w:rsidR="00744A2D">
        <w:rPr>
          <w:rFonts w:cs="Times New Roman"/>
          <w:color w:val="000000"/>
          <w:sz w:val="28"/>
          <w:szCs w:val="28"/>
          <w:lang w:eastAsia="uk-UA"/>
        </w:rPr>
        <w:t>/</w:t>
      </w:r>
      <w:r w:rsidR="00D7730E">
        <w:rPr>
          <w:rFonts w:cs="Times New Roman"/>
          <w:color w:val="000000"/>
          <w:sz w:val="28"/>
          <w:szCs w:val="28"/>
          <w:lang w:eastAsia="uk-UA"/>
        </w:rPr>
        <w:t>123</w:t>
      </w:r>
      <w:r w:rsidR="009951FD">
        <w:rPr>
          <w:rFonts w:cs="Times New Roman"/>
          <w:color w:val="000000"/>
          <w:sz w:val="28"/>
          <w:szCs w:val="28"/>
          <w:lang w:eastAsia="uk-UA"/>
        </w:rPr>
        <w:t>,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55E6B597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D7730E">
        <w:rPr>
          <w:rFonts w:cs="Times New Roman"/>
          <w:color w:val="000000"/>
          <w:sz w:val="28"/>
          <w:szCs w:val="28"/>
          <w:lang w:eastAsia="uk-UA"/>
        </w:rPr>
        <w:t>Колективного договору між адміністрацією та радою трудового колективу Шевченківського закладу загальної середньої освіти І-ІІІ ступенів імені академіка В.О.Пащенка Решетилівської міської ради Полтавської області на 2025-2029 роки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(додається)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46DE3F38" w14:textId="77777777" w:rsidR="00B873BF" w:rsidRDefault="00B873BF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01B63A11" w:rsidR="003070F4" w:rsidRDefault="00B873BF" w:rsidP="001C205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3144A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951FD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65F1B"/>
    <w:rsid w:val="00B8735A"/>
    <w:rsid w:val="00B873BF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7730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7DB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A154-18D0-4718-A3EB-FC11FBF2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miskrada1@outlook.com</cp:lastModifiedBy>
  <cp:revision>10</cp:revision>
  <cp:lastPrinted>2025-12-30T06:48:00Z</cp:lastPrinted>
  <dcterms:created xsi:type="dcterms:W3CDTF">2025-10-06T05:46:00Z</dcterms:created>
  <dcterms:modified xsi:type="dcterms:W3CDTF">2025-12-30T14:28:00Z</dcterms:modified>
</cp:coreProperties>
</file>